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A4" w:rsidRPr="00BB18BE" w:rsidRDefault="00EF52E8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36"/>
          <w:szCs w:val="22"/>
        </w:rPr>
      </w:pPr>
      <w:r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0</wp:posOffset>
            </wp:positionV>
            <wp:extent cx="1771650" cy="1555750"/>
            <wp:effectExtent l="57150" t="190500" r="0" b="215900"/>
            <wp:wrapNone/>
            <wp:docPr id="3" name="Рисунок 3" descr="http://moto62.ru/wa-data/public/shop/products/33/75/77533/images/13049/13049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to62.ru/wa-data/public/shop/products/33/75/77533/images/13049/13049.750x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55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381049" lon="19499991" rev="21516542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7515225</wp:posOffset>
            </wp:positionH>
            <wp:positionV relativeFrom="paragraph">
              <wp:posOffset>0</wp:posOffset>
            </wp:positionV>
            <wp:extent cx="2209800" cy="1657350"/>
            <wp:effectExtent l="0" t="228600" r="19050" b="285750"/>
            <wp:wrapNone/>
            <wp:docPr id="4" name="Рисунок 4" descr="http://hicarus.ru/photo/92/92b068b962b65c498b6ec0993af53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carus.ru/photo/92/92b068b962b65c498b6ec0993af53fd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>П</w:t>
      </w:r>
      <w:r w:rsidR="002471A4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>равила дорожного движения</w:t>
      </w:r>
    </w:p>
    <w:p w:rsidR="007830FA" w:rsidRPr="00BB18BE" w:rsidRDefault="00BB18BE" w:rsidP="007830FA">
      <w:pPr>
        <w:jc w:val="center"/>
        <w:outlineLvl w:val="1"/>
        <w:rPr>
          <w:rFonts w:asciiTheme="minorHAnsi" w:hAnsiTheme="minorHAnsi"/>
          <w:color w:val="C0504D" w:themeColor="accent2"/>
          <w:sz w:val="32"/>
        </w:rPr>
      </w:pPr>
      <w:r w:rsidRPr="00EF52E8">
        <w:rPr>
          <w:rFonts w:asciiTheme="minorHAnsi" w:hAnsiTheme="minorHAnsi"/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3620837</wp:posOffset>
            </wp:positionH>
            <wp:positionV relativeFrom="paragraph">
              <wp:posOffset>206375</wp:posOffset>
            </wp:positionV>
            <wp:extent cx="2305050" cy="1398696"/>
            <wp:effectExtent l="152400" t="0" r="171450" b="30480"/>
            <wp:wrapNone/>
            <wp:docPr id="5" name="Рисунок 5" descr="https://i.simpalsmedia.com/999.md/BoardImages/900x900/9ab346f67dd79503d51c1c1605c13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simpalsmedia.com/999.md/BoardImages/900x900/9ab346f67dd79503d51c1c1605c13a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986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 xml:space="preserve"> для велосипед</w:t>
      </w:r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 xml:space="preserve">истов, </w:t>
      </w:r>
      <w:proofErr w:type="spellStart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>мопедистов</w:t>
      </w:r>
      <w:proofErr w:type="spellEnd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</w:rPr>
        <w:t xml:space="preserve"> (скутеристов)</w:t>
      </w:r>
      <w:r w:rsidR="00EF52E8" w:rsidRPr="00BB18BE">
        <w:rPr>
          <w:rFonts w:asciiTheme="minorHAnsi" w:hAnsiTheme="minorHAnsi"/>
          <w:color w:val="C0504D" w:themeColor="accent2"/>
          <w:sz w:val="32"/>
        </w:rPr>
        <w:t xml:space="preserve"> </w:t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  <w:r w:rsidRPr="00EF52E8">
        <w:rPr>
          <w:rFonts w:asciiTheme="minorHAnsi" w:hAnsiTheme="minorHAnsi"/>
          <w:b/>
          <w:bCs/>
          <w:sz w:val="22"/>
          <w:szCs w:val="22"/>
        </w:rPr>
        <w:tab/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7830FA" w:rsidRPr="00EF52E8" w:rsidRDefault="007830FA" w:rsidP="007830FA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Понятия «Велосипед», «Мопед».</w:t>
      </w:r>
    </w:p>
    <w:p w:rsidR="007830FA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</w:rPr>
      </w:pPr>
      <w:r w:rsidRPr="002211DF">
        <w:rPr>
          <w:rStyle w:val="article"/>
          <w:rFonts w:asciiTheme="minorHAnsi" w:hAnsiTheme="minorHAnsi"/>
          <w:b/>
          <w:color w:val="4F81BD" w:themeColor="accent1"/>
          <w:szCs w:val="22"/>
        </w:rPr>
        <w:t xml:space="preserve">"Велосипед"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</w:rPr>
        <w:t>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45630F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</w:rPr>
      </w:pPr>
    </w:p>
    <w:p w:rsidR="007830FA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</w:rPr>
      </w:pPr>
      <w:r w:rsidRPr="002211DF">
        <w:rPr>
          <w:rFonts w:asciiTheme="minorHAnsi" w:hAnsiTheme="minorHAnsi"/>
          <w:b/>
          <w:color w:val="4F81BD" w:themeColor="accent1"/>
          <w:szCs w:val="22"/>
        </w:rPr>
        <w:t xml:space="preserve">"Мопед" </w:t>
      </w:r>
      <w:r w:rsidRPr="002211DF">
        <w:rPr>
          <w:rFonts w:asciiTheme="minorHAnsi" w:hAnsiTheme="minorHAnsi"/>
          <w:color w:val="4F81BD" w:themeColor="accent1"/>
          <w:szCs w:val="22"/>
        </w:rPr>
        <w:t xml:space="preserve">-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приравниваются </w:t>
      </w:r>
      <w:proofErr w:type="spellStart"/>
      <w:r w:rsidRPr="002211DF">
        <w:rPr>
          <w:rFonts w:asciiTheme="minorHAnsi" w:hAnsiTheme="minorHAnsi"/>
          <w:color w:val="4F81BD" w:themeColor="accent1"/>
          <w:szCs w:val="22"/>
        </w:rPr>
        <w:t>квадрициклы</w:t>
      </w:r>
      <w:proofErr w:type="spellEnd"/>
      <w:r w:rsidRPr="002211DF">
        <w:rPr>
          <w:rFonts w:asciiTheme="minorHAnsi" w:hAnsiTheme="minorHAnsi"/>
          <w:color w:val="4F81BD" w:themeColor="accent1"/>
          <w:szCs w:val="22"/>
        </w:rPr>
        <w:t>, имеющие аналогичные технические характеристики.</w:t>
      </w:r>
    </w:p>
    <w:p w:rsidR="0045630F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</w:rPr>
      </w:pP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color w:val="4F81BD" w:themeColor="accent1"/>
          <w:szCs w:val="22"/>
        </w:rPr>
      </w:pPr>
      <w:r w:rsidRPr="002211DF">
        <w:rPr>
          <w:rFonts w:asciiTheme="minorHAnsi" w:hAnsiTheme="minorHAnsi"/>
          <w:color w:val="4F81BD" w:themeColor="accent1"/>
          <w:szCs w:val="22"/>
        </w:rPr>
        <w:t xml:space="preserve">У водителя велосипеда или скутера всегда есть возможность </w:t>
      </w:r>
      <w:r w:rsidR="0045630F" w:rsidRPr="002211DF">
        <w:rPr>
          <w:rFonts w:asciiTheme="minorHAnsi" w:hAnsiTheme="minorHAnsi"/>
          <w:color w:val="4F81BD" w:themeColor="accent1"/>
          <w:szCs w:val="22"/>
        </w:rPr>
        <w:t xml:space="preserve">стать </w:t>
      </w:r>
      <w:r w:rsidRPr="002211DF">
        <w:rPr>
          <w:rFonts w:asciiTheme="minorHAnsi" w:hAnsiTheme="minorHAnsi"/>
          <w:color w:val="4F81BD" w:themeColor="accent1"/>
          <w:szCs w:val="22"/>
        </w:rPr>
        <w:t xml:space="preserve">на время </w:t>
      </w:r>
      <w:r w:rsidRPr="002211DF">
        <w:rPr>
          <w:rFonts w:asciiTheme="minorHAnsi" w:hAnsiTheme="minorHAnsi"/>
          <w:b/>
          <w:color w:val="4F81BD" w:themeColor="accent1"/>
          <w:szCs w:val="22"/>
        </w:rPr>
        <w:t>пешеход</w:t>
      </w:r>
      <w:r w:rsidR="0045630F" w:rsidRPr="002211DF">
        <w:rPr>
          <w:rFonts w:asciiTheme="minorHAnsi" w:hAnsiTheme="minorHAnsi"/>
          <w:b/>
          <w:color w:val="4F81BD" w:themeColor="accent1"/>
          <w:szCs w:val="22"/>
        </w:rPr>
        <w:t>ом</w:t>
      </w:r>
      <w:r w:rsidRPr="002211DF">
        <w:rPr>
          <w:rStyle w:val="article"/>
          <w:rFonts w:asciiTheme="minorHAnsi" w:hAnsiTheme="minorHAnsi"/>
          <w:color w:val="4F81BD" w:themeColor="accent1"/>
          <w:szCs w:val="22"/>
        </w:rPr>
        <w:t xml:space="preserve">: к пешеходам приравниваются лица, </w:t>
      </w:r>
      <w:r w:rsidRPr="002211DF">
        <w:rPr>
          <w:rStyle w:val="article"/>
          <w:rFonts w:asciiTheme="minorHAnsi" w:hAnsiTheme="minorHAnsi"/>
          <w:b/>
          <w:color w:val="4F81BD" w:themeColor="accent1"/>
          <w:szCs w:val="22"/>
        </w:rPr>
        <w:t>ведущие велосипед, мопед.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С какого возраста разрешено движение на дорогах?</w:t>
      </w:r>
    </w:p>
    <w:p w:rsidR="007830FA" w:rsidRPr="002211DF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</w:rPr>
      </w:pPr>
      <w:r w:rsidRPr="002211DF">
        <w:rPr>
          <w:rFonts w:asciiTheme="minorHAnsi" w:hAnsiTheme="minorHAnsi"/>
          <w:color w:val="4F81BD" w:themeColor="accent1"/>
          <w:szCs w:val="22"/>
        </w:rPr>
        <w:t>Управлять велосипедом при движении по дорогам разрешается лицам не моложе 14 лет, а мопедом - не моложе 16 лет.</w:t>
      </w:r>
    </w:p>
    <w:p w:rsidR="007830FA" w:rsidRPr="002211DF" w:rsidRDefault="00265A6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</w:rPr>
      </w:pPr>
      <w:r>
        <w:rPr>
          <w:rFonts w:asciiTheme="minorHAnsi" w:hAnsiTheme="minorHAnsi"/>
          <w:color w:val="4F81BD" w:themeColor="accent1"/>
          <w:szCs w:val="22"/>
        </w:rPr>
        <w:t>О</w:t>
      </w:r>
      <w:r w:rsidR="007830FA" w:rsidRPr="002211DF">
        <w:rPr>
          <w:rFonts w:asciiTheme="minorHAnsi" w:hAnsiTheme="minorHAnsi"/>
          <w:color w:val="4F81BD" w:themeColor="accent1"/>
          <w:szCs w:val="22"/>
        </w:rPr>
        <w:t xml:space="preserve">бочины относятся к дорогам, поэтому </w:t>
      </w:r>
      <w:r w:rsidR="007830FA" w:rsidRPr="002211DF">
        <w:rPr>
          <w:rFonts w:asciiTheme="minorHAnsi" w:hAnsiTheme="minorHAnsi"/>
          <w:b/>
          <w:color w:val="4F81BD" w:themeColor="accent1"/>
          <w:szCs w:val="22"/>
        </w:rPr>
        <w:t>лицам до 14 лет</w:t>
      </w:r>
      <w:r w:rsidR="007830FA" w:rsidRPr="002211DF">
        <w:rPr>
          <w:rFonts w:asciiTheme="minorHAnsi" w:hAnsiTheme="minorHAnsi"/>
          <w:color w:val="4F81BD" w:themeColor="accent1"/>
          <w:szCs w:val="22"/>
        </w:rPr>
        <w:t xml:space="preserve"> по ним передвигаться </w:t>
      </w:r>
      <w:r w:rsidR="007830FA" w:rsidRPr="002211DF">
        <w:rPr>
          <w:rFonts w:asciiTheme="minorHAnsi" w:hAnsiTheme="minorHAnsi"/>
          <w:b/>
          <w:color w:val="4F81BD" w:themeColor="accent1"/>
          <w:szCs w:val="22"/>
        </w:rPr>
        <w:t>нельзя</w:t>
      </w:r>
      <w:r w:rsidR="007830FA" w:rsidRPr="002211DF">
        <w:rPr>
          <w:rFonts w:asciiTheme="minorHAnsi" w:hAnsiTheme="minorHAnsi"/>
          <w:color w:val="4F81BD" w:themeColor="accent1"/>
          <w:szCs w:val="22"/>
        </w:rPr>
        <w:t>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color w:val="C0504D" w:themeColor="accent2"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Изменения в Федеральный закон "О безопасности дорожного движения" для скутеристов:  </w:t>
      </w:r>
    </w:p>
    <w:p w:rsidR="007830FA" w:rsidRPr="002211DF" w:rsidRDefault="007830FA" w:rsidP="002211DF">
      <w:pPr>
        <w:jc w:val="both"/>
        <w:rPr>
          <w:rStyle w:val="article"/>
          <w:rFonts w:asciiTheme="minorHAnsi" w:hAnsiTheme="minorHAnsi"/>
          <w:color w:val="4F81BD" w:themeColor="accent1"/>
          <w:szCs w:val="22"/>
        </w:rPr>
      </w:pPr>
      <w:r w:rsidRPr="002211DF">
        <w:rPr>
          <w:rFonts w:asciiTheme="minorHAnsi" w:hAnsiTheme="minorHAnsi"/>
          <w:color w:val="4F81BD" w:themeColor="accent1"/>
          <w:szCs w:val="22"/>
        </w:rPr>
        <w:t>Лицам</w:t>
      </w:r>
      <w:r w:rsidRPr="002211DF">
        <w:rPr>
          <w:rStyle w:val="blk"/>
          <w:rFonts w:asciiTheme="minorHAnsi" w:hAnsiTheme="minorHAnsi"/>
          <w:color w:val="4F81BD" w:themeColor="accent1"/>
          <w:szCs w:val="22"/>
        </w:rPr>
        <w:t xml:space="preserve">, достигшим шестнадцатилетнего возраста, при </w:t>
      </w:r>
      <w:r w:rsidRPr="002211DF">
        <w:rPr>
          <w:rStyle w:val="blk"/>
          <w:rFonts w:asciiTheme="minorHAnsi" w:hAnsiTheme="minorHAnsi"/>
          <w:b/>
          <w:color w:val="4F81BD" w:themeColor="accent1"/>
          <w:szCs w:val="22"/>
        </w:rPr>
        <w:t>наличии прав управления</w:t>
      </w:r>
      <w:r w:rsidRPr="002211DF">
        <w:rPr>
          <w:rStyle w:val="blk"/>
          <w:rFonts w:asciiTheme="minorHAnsi" w:hAnsiTheme="minorHAnsi"/>
          <w:color w:val="4F81BD" w:themeColor="accent1"/>
          <w:szCs w:val="22"/>
        </w:rPr>
        <w:t xml:space="preserve"> («водительских прав»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</w:rPr>
        <w:t>(с мая 2014 г.)</w:t>
      </w:r>
      <w:r w:rsidRPr="002211DF">
        <w:rPr>
          <w:rStyle w:val="blk"/>
          <w:rFonts w:asciiTheme="minorHAnsi" w:hAnsiTheme="minorHAnsi"/>
          <w:color w:val="4F81BD" w:themeColor="accent1"/>
          <w:szCs w:val="22"/>
        </w:rPr>
        <w:t xml:space="preserve"> можно управлять транспортными средствами категории "M" (мопеды и легкие </w:t>
      </w:r>
      <w:proofErr w:type="spellStart"/>
      <w:r w:rsidRPr="002211DF">
        <w:rPr>
          <w:rStyle w:val="blk"/>
          <w:rFonts w:asciiTheme="minorHAnsi" w:hAnsiTheme="minorHAnsi"/>
          <w:color w:val="4F81BD" w:themeColor="accent1"/>
          <w:szCs w:val="22"/>
        </w:rPr>
        <w:t>квадрициклы</w:t>
      </w:r>
      <w:proofErr w:type="spellEnd"/>
      <w:r w:rsidRPr="002211DF">
        <w:rPr>
          <w:rStyle w:val="blk"/>
          <w:rFonts w:asciiTheme="minorHAnsi" w:hAnsiTheme="minorHAnsi"/>
          <w:color w:val="4F81BD" w:themeColor="accent1"/>
          <w:szCs w:val="22"/>
        </w:rPr>
        <w:t>)</w:t>
      </w:r>
      <w:r w:rsidRPr="002211DF">
        <w:rPr>
          <w:rStyle w:val="article"/>
          <w:rFonts w:asciiTheme="minorHAnsi" w:hAnsiTheme="minorHAnsi"/>
          <w:color w:val="4F81BD" w:themeColor="accent1"/>
          <w:szCs w:val="22"/>
        </w:rPr>
        <w:t xml:space="preserve"> и </w:t>
      </w:r>
      <w:r w:rsidRPr="002211DF">
        <w:rPr>
          <w:rStyle w:val="blk"/>
          <w:rFonts w:asciiTheme="minorHAnsi" w:hAnsiTheme="minorHAnsi"/>
          <w:color w:val="4F81BD" w:themeColor="accent1"/>
          <w:szCs w:val="22"/>
        </w:rPr>
        <w:t xml:space="preserve">подкатегории "A1"(мотоциклы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киловатт). </w:t>
      </w:r>
    </w:p>
    <w:p w:rsidR="002211DF" w:rsidRDefault="007830FA" w:rsidP="007830FA">
      <w:pPr>
        <w:jc w:val="both"/>
        <w:rPr>
          <w:rStyle w:val="article"/>
          <w:rFonts w:asciiTheme="minorHAnsi" w:hAnsiTheme="minorHAnsi"/>
          <w:sz w:val="22"/>
          <w:szCs w:val="22"/>
        </w:rPr>
      </w:pPr>
      <w:r w:rsidRPr="00EF52E8">
        <w:rPr>
          <w:rStyle w:val="article"/>
          <w:rFonts w:asciiTheme="minorHAnsi" w:hAnsiTheme="minorHAnsi"/>
          <w:sz w:val="22"/>
          <w:szCs w:val="22"/>
        </w:rPr>
        <w:t xml:space="preserve"> </w:t>
      </w:r>
    </w:p>
    <w:p w:rsidR="002211DF" w:rsidRDefault="002211DF">
      <w:pPr>
        <w:spacing w:after="200" w:line="276" w:lineRule="auto"/>
        <w:rPr>
          <w:rStyle w:val="article"/>
          <w:rFonts w:asciiTheme="minorHAnsi" w:hAnsiTheme="minorHAnsi"/>
          <w:sz w:val="22"/>
          <w:szCs w:val="22"/>
        </w:rPr>
      </w:pPr>
      <w:r>
        <w:rPr>
          <w:rStyle w:val="article"/>
          <w:rFonts w:asciiTheme="minorHAnsi" w:hAnsiTheme="minorHAnsi"/>
          <w:sz w:val="22"/>
          <w:szCs w:val="22"/>
        </w:rPr>
        <w:br w:type="page"/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Где разрешено ездить?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9BBB59" w:themeColor="accent3"/>
          <w:szCs w:val="22"/>
        </w:rPr>
      </w:pPr>
      <w:r w:rsidRPr="001113FC">
        <w:rPr>
          <w:rStyle w:val="article"/>
          <w:rFonts w:asciiTheme="minorHAnsi" w:hAnsiTheme="minorHAnsi"/>
          <w:b/>
          <w:color w:val="9BBB59" w:themeColor="accent3"/>
          <w:szCs w:val="22"/>
        </w:rPr>
        <w:t>Можно: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color w:val="9BBB59" w:themeColor="accent3"/>
          <w:szCs w:val="22"/>
        </w:rPr>
      </w:pPr>
      <w:r w:rsidRPr="001113FC">
        <w:rPr>
          <w:rStyle w:val="article"/>
          <w:rFonts w:asciiTheme="minorHAnsi" w:hAnsiTheme="minorHAnsi"/>
          <w:color w:val="9BBB59" w:themeColor="accent3"/>
          <w:szCs w:val="22"/>
        </w:rPr>
        <w:t xml:space="preserve">- если есть </w:t>
      </w:r>
      <w:r w:rsidRPr="001113FC">
        <w:rPr>
          <w:rStyle w:val="article"/>
          <w:rFonts w:asciiTheme="minorHAnsi" w:hAnsiTheme="minorHAnsi"/>
          <w:b/>
          <w:color w:val="9BBB59" w:themeColor="accent3"/>
          <w:szCs w:val="22"/>
        </w:rPr>
        <w:t>велосипедная дорожка</w:t>
      </w:r>
      <w:r w:rsidRPr="001113FC">
        <w:rPr>
          <w:rStyle w:val="article"/>
          <w:rFonts w:asciiTheme="minorHAnsi" w:hAnsiTheme="minorHAnsi"/>
          <w:color w:val="9BBB59" w:themeColor="accent3"/>
          <w:szCs w:val="22"/>
        </w:rPr>
        <w:t xml:space="preserve"> – то только по ней (в этом случае по проезжей части нельзя)</w:t>
      </w:r>
      <w:r w:rsidR="002211DF" w:rsidRPr="001113FC">
        <w:rPr>
          <w:rStyle w:val="article"/>
          <w:rFonts w:asciiTheme="minorHAnsi" w:hAnsiTheme="minorHAnsi"/>
          <w:color w:val="9BBB59" w:themeColor="accent3"/>
          <w:szCs w:val="22"/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</w:rPr>
      </w:pPr>
      <w:r w:rsidRPr="001113FC">
        <w:rPr>
          <w:rFonts w:asciiTheme="minorHAnsi" w:hAnsiTheme="minorHAnsi"/>
          <w:color w:val="9BBB59" w:themeColor="accent3"/>
          <w:szCs w:val="22"/>
        </w:rPr>
        <w:t xml:space="preserve">- если нет велосипедной дорожки - </w:t>
      </w:r>
      <w:r w:rsidRPr="001113FC">
        <w:rPr>
          <w:rFonts w:asciiTheme="minorHAnsi" w:hAnsiTheme="minorHAnsi"/>
          <w:b/>
          <w:color w:val="9BBB59" w:themeColor="accent3"/>
          <w:szCs w:val="22"/>
        </w:rPr>
        <w:t>по проезжей части</w:t>
      </w:r>
      <w:r w:rsidRPr="001113FC">
        <w:rPr>
          <w:rFonts w:asciiTheme="minorHAnsi" w:hAnsiTheme="minorHAnsi"/>
          <w:color w:val="9BBB59" w:themeColor="accent3"/>
          <w:szCs w:val="22"/>
        </w:rPr>
        <w:t xml:space="preserve"> в один ряд возможно правее</w:t>
      </w:r>
      <w:r w:rsidR="002211DF" w:rsidRPr="001113FC">
        <w:rPr>
          <w:rFonts w:asciiTheme="minorHAnsi" w:hAnsiTheme="minorHAnsi"/>
          <w:color w:val="9BBB59" w:themeColor="accent3"/>
          <w:szCs w:val="22"/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</w:rPr>
      </w:pPr>
      <w:r w:rsidRPr="001113FC">
        <w:rPr>
          <w:rFonts w:asciiTheme="minorHAnsi" w:hAnsiTheme="minorHAnsi"/>
          <w:color w:val="9BBB59" w:themeColor="accent3"/>
          <w:szCs w:val="22"/>
        </w:rPr>
        <w:t xml:space="preserve">- допускается движение </w:t>
      </w:r>
      <w:r w:rsidRPr="001113FC">
        <w:rPr>
          <w:rFonts w:asciiTheme="minorHAnsi" w:hAnsiTheme="minorHAnsi"/>
          <w:b/>
          <w:color w:val="9BBB59" w:themeColor="accent3"/>
          <w:szCs w:val="22"/>
        </w:rPr>
        <w:t>по обочине</w:t>
      </w:r>
      <w:r w:rsidRPr="001113FC">
        <w:rPr>
          <w:rFonts w:asciiTheme="minorHAnsi" w:hAnsiTheme="minorHAnsi"/>
          <w:color w:val="9BBB59" w:themeColor="accent3"/>
          <w:szCs w:val="22"/>
        </w:rPr>
        <w:t>, если это не создает помех пешеходам.</w:t>
      </w: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0000"/>
          <w:szCs w:val="22"/>
        </w:rPr>
      </w:pPr>
      <w:r w:rsidRPr="001113FC">
        <w:rPr>
          <w:rFonts w:asciiTheme="minorHAnsi" w:hAnsiTheme="minorHAnsi"/>
          <w:b/>
          <w:color w:val="C00000"/>
          <w:szCs w:val="22"/>
        </w:rPr>
        <w:t>Нельзя: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</w:rPr>
      </w:pPr>
      <w:r w:rsidRPr="001113FC">
        <w:rPr>
          <w:rFonts w:asciiTheme="minorHAnsi" w:hAnsiTheme="minorHAnsi"/>
          <w:color w:val="C00000"/>
          <w:szCs w:val="22"/>
        </w:rPr>
        <w:t xml:space="preserve">- </w:t>
      </w:r>
      <w:r w:rsidRPr="001113FC">
        <w:rPr>
          <w:rFonts w:asciiTheme="minorHAnsi" w:hAnsiTheme="minorHAnsi"/>
          <w:b/>
          <w:color w:val="C00000"/>
          <w:szCs w:val="22"/>
        </w:rPr>
        <w:t>на автомагистралях</w:t>
      </w:r>
      <w:r w:rsidR="002211DF" w:rsidRPr="001113FC">
        <w:rPr>
          <w:rFonts w:asciiTheme="minorHAnsi" w:hAnsiTheme="minorHAnsi"/>
          <w:color w:val="C00000"/>
          <w:szCs w:val="22"/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</w:rPr>
      </w:pPr>
      <w:r w:rsidRPr="001113FC">
        <w:rPr>
          <w:rFonts w:asciiTheme="minorHAnsi" w:hAnsiTheme="minorHAnsi"/>
          <w:color w:val="C00000"/>
          <w:szCs w:val="22"/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</w:rPr>
        <w:t>разделительным полосам</w:t>
      </w:r>
      <w:r w:rsidRPr="001113FC">
        <w:rPr>
          <w:rFonts w:asciiTheme="minorHAnsi" w:hAnsiTheme="minorHAnsi"/>
          <w:color w:val="C00000"/>
          <w:szCs w:val="22"/>
        </w:rPr>
        <w:t xml:space="preserve"> проезжей части</w:t>
      </w:r>
      <w:r w:rsidR="002211DF" w:rsidRPr="001113FC">
        <w:rPr>
          <w:rFonts w:asciiTheme="minorHAnsi" w:hAnsiTheme="minorHAnsi"/>
          <w:color w:val="C00000"/>
          <w:szCs w:val="22"/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</w:rPr>
      </w:pPr>
      <w:r w:rsidRPr="001113FC">
        <w:rPr>
          <w:rFonts w:asciiTheme="minorHAnsi" w:hAnsiTheme="minorHAnsi"/>
          <w:color w:val="C00000"/>
          <w:szCs w:val="22"/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</w:rPr>
        <w:t>тротуарам</w:t>
      </w:r>
      <w:r w:rsidRPr="001113FC">
        <w:rPr>
          <w:rFonts w:asciiTheme="minorHAnsi" w:hAnsiTheme="minorHAnsi"/>
          <w:color w:val="C00000"/>
          <w:szCs w:val="22"/>
        </w:rPr>
        <w:t>. Велосипедисты и скутеристы – водители, а не пешеходы!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</w:rPr>
      </w:pPr>
      <w:r w:rsidRPr="001113FC">
        <w:rPr>
          <w:rFonts w:asciiTheme="minorHAnsi" w:hAnsiTheme="minorHAnsi"/>
          <w:color w:val="C00000"/>
          <w:szCs w:val="22"/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</w:rPr>
        <w:t>пешеходным</w:t>
      </w:r>
      <w:r w:rsidRPr="001113FC">
        <w:rPr>
          <w:rFonts w:asciiTheme="minorHAnsi" w:hAnsiTheme="minorHAnsi"/>
          <w:color w:val="C00000"/>
          <w:szCs w:val="22"/>
        </w:rPr>
        <w:t xml:space="preserve"> </w:t>
      </w:r>
      <w:r w:rsidRPr="001113FC">
        <w:rPr>
          <w:rFonts w:asciiTheme="minorHAnsi" w:hAnsiTheme="minorHAnsi"/>
          <w:b/>
          <w:color w:val="C00000"/>
          <w:szCs w:val="22"/>
        </w:rPr>
        <w:t>дорожкам</w:t>
      </w:r>
      <w:r w:rsidR="002211DF" w:rsidRPr="001113FC">
        <w:rPr>
          <w:rFonts w:asciiTheme="minorHAnsi" w:hAnsiTheme="minorHAnsi"/>
          <w:color w:val="C00000"/>
          <w:szCs w:val="22"/>
        </w:rPr>
        <w:t>;</w:t>
      </w:r>
    </w:p>
    <w:p w:rsidR="007830FA" w:rsidRPr="00BB18BE" w:rsidRDefault="007830FA" w:rsidP="007830FA">
      <w:pPr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1113FC">
        <w:rPr>
          <w:rFonts w:asciiTheme="minorHAnsi" w:hAnsiTheme="minorHAnsi"/>
          <w:color w:val="C00000"/>
          <w:szCs w:val="22"/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</w:rPr>
        <w:t>пешеходным переходам</w:t>
      </w:r>
      <w:r w:rsidRPr="001113FC">
        <w:rPr>
          <w:rFonts w:asciiTheme="minorHAnsi" w:hAnsiTheme="minorHAnsi"/>
          <w:color w:val="C00000"/>
          <w:szCs w:val="22"/>
        </w:rPr>
        <w:t>.</w:t>
      </w:r>
      <w:r w:rsidRPr="001113FC">
        <w:rPr>
          <w:rFonts w:asciiTheme="minorHAnsi" w:hAnsiTheme="minorHAnsi"/>
          <w:color w:val="C00000"/>
          <w:szCs w:val="22"/>
        </w:rPr>
        <w:br/>
      </w:r>
      <w:r w:rsidRPr="00265A61">
        <w:rPr>
          <w:rFonts w:asciiTheme="minorHAnsi" w:hAnsiTheme="minorHAnsi"/>
          <w:color w:val="0F243E" w:themeColor="text2" w:themeShade="80"/>
          <w:szCs w:val="22"/>
        </w:rPr>
        <w:t>Если Вы хотите двигаться по тротуару, пешеходной дорожке, пешеходному переходу, то Вам необходимо слезть с велосипеда или скутера. Ч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еловек, ведущий велосипед или скутер </w:t>
      </w:r>
      <w:r w:rsidR="00265A61"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является пешеходом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.</w:t>
      </w:r>
    </w:p>
    <w:p w:rsidR="001113FC" w:rsidRPr="001113FC" w:rsidRDefault="001113FC" w:rsidP="007830FA">
      <w:pPr>
        <w:rPr>
          <w:rStyle w:val="article"/>
          <w:rFonts w:asciiTheme="minorHAnsi" w:hAnsiTheme="minorHAnsi"/>
          <w:color w:val="FF0000"/>
          <w:szCs w:val="22"/>
        </w:rPr>
      </w:pPr>
      <w:r w:rsidRPr="001113FC">
        <w:rPr>
          <w:rStyle w:val="article"/>
          <w:rFonts w:asciiTheme="minorHAnsi" w:hAnsiTheme="minorHAnsi"/>
          <w:color w:val="FF0000"/>
          <w:szCs w:val="22"/>
        </w:rPr>
        <w:t>*Велосипедисты младше 7 лет должны двигаться на участке дороги, предназначенном для движения пешеходов.</w:t>
      </w:r>
    </w:p>
    <w:p w:rsidR="007830FA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BB18BE" w:rsidRPr="00BB18BE" w:rsidRDefault="00BB18BE" w:rsidP="00BB18BE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Велосипедистам и водителям мопедов запрещается: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управлять велосипедом, мопедом, не держась за руль хотя бы одной рукой;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пассажиров, если это не предусмотрено конструкцией транспортного средства;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детей до 7 лет при отсутствии специально оборудованных для них мест;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двигаться по дороге без застегнутого мотошлема (для водителей мопедов);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пересекать дорогу по пешеходным переходам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перевозить пассажиров на скутере со 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стажем вождения меньше двух лет.</w:t>
      </w:r>
    </w:p>
    <w:p w:rsid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BB18BE" w:rsidRP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световозвращающими</w:t>
      </w:r>
      <w:proofErr w:type="spellEnd"/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элементами и обеспечивать видимость этих предметов водителями других транспортных средств.</w:t>
      </w:r>
    </w:p>
    <w:p w:rsidR="00BB18BE" w:rsidRPr="001113FC" w:rsidRDefault="00BB18BE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265A61" w:rsidRDefault="00265A61">
      <w:pPr>
        <w:spacing w:after="200" w:line="276" w:lineRule="auto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br w:type="page"/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Как правильно ездить?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BB18BE">
        <w:rPr>
          <w:rFonts w:asciiTheme="minorHAnsi" w:hAnsiTheme="minorHAnsi"/>
          <w:color w:val="0F243E" w:themeColor="text2" w:themeShade="80"/>
          <w:szCs w:val="22"/>
        </w:rPr>
        <w:t>велопешеходным</w:t>
      </w:r>
      <w:proofErr w:type="spellEnd"/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дорожкам,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велосипедистов в возрасте младше 7 лет должно осуществляться только по тротуарам, пешеходным и </w:t>
      </w:r>
      <w:proofErr w:type="spellStart"/>
      <w:r w:rsidRPr="00BB18BE">
        <w:rPr>
          <w:rFonts w:asciiTheme="minorHAnsi" w:hAnsiTheme="minorHAnsi"/>
          <w:color w:val="0F243E" w:themeColor="text2" w:themeShade="80"/>
          <w:szCs w:val="22"/>
        </w:rPr>
        <w:t>велопешеходным</w:t>
      </w:r>
      <w:proofErr w:type="spellEnd"/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дорожкам (на стороне для движения пешеходов),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на велосипеде или скутере осуществляется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попутном направлении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средствам.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Навстречу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транспортным средствам двигается только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пешеход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!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скутера в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 xml:space="preserve">обязательном порядке 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движется  по дороге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застегнутом мотошлеме</w:t>
      </w:r>
      <w:r w:rsidRPr="00BB18BE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В светлое время суток на всех движущихся транспортных средствах с целью их обозначения должны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включаться фары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ближнего света или дневные ходовые огни.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На велосипеде и скутере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перевозить пассажиров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кроме ребенка в возрасте до 7 лет на дополнительном сиденье, оборудованном подножками. Любой скутер - одноместное транспортное средство. И даже если на нем есть 2 места для сидения, то перевозить на втором месте можно только маленького ребенка.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велосипеда или скутера должен подавать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сигналы поворота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перед началом движения, перестроением, поворотом и остановкой. 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>Поскольку световыми указателями поворота велосипеды не оборудуются, сигналы необходимо подавать рукой. Соответственно, сигналу левого поворота соответствует вытянутая в сторону левая рука, сигналу правого поворота - вытянутая правая рука. Сигналы поворота необходимо подавать заблаговременно до начала поворота. Вернуть руку на руль можно непосредственно перед началом поворота.</w:t>
      </w:r>
    </w:p>
    <w:p w:rsidR="007830FA" w:rsidRPr="00BB18BE" w:rsidRDefault="007830FA" w:rsidP="007830FA">
      <w:pPr>
        <w:jc w:val="both"/>
        <w:rPr>
          <w:rFonts w:asciiTheme="minorHAnsi" w:hAnsiTheme="minorHAnsi"/>
          <w:b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поворачивать налево или разворачиваться,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 если на дороге в данном направлении есть 2 или более полос, или на дороге есть трамвайные пути. 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Чтобы повернуть налево или развернуться необходимо доехать до пешеходного перехода,  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слезть с велосипеда или скутера, таким образом стать пешеходом, после перехода дороги по пешеходному переходу вновь сесть на велосипед или скутер и продолжить  движение.</w:t>
      </w: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b w:val="0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 w:val="0"/>
          <w:color w:val="0F243E" w:themeColor="text2" w:themeShade="80"/>
          <w:szCs w:val="22"/>
        </w:rPr>
        <w:t xml:space="preserve">Водители велосипедов и скутеров должны </w:t>
      </w:r>
      <w:r w:rsidRPr="00BB18BE">
        <w:rPr>
          <w:rFonts w:asciiTheme="minorHAnsi" w:hAnsiTheme="minorHAnsi"/>
          <w:color w:val="0F243E" w:themeColor="text2" w:themeShade="80"/>
          <w:szCs w:val="22"/>
        </w:rPr>
        <w:t>пропускать пешеходов!</w:t>
      </w:r>
    </w:p>
    <w:p w:rsidR="007830FA" w:rsidRPr="00BB18BE" w:rsidRDefault="007830FA" w:rsidP="007830FA">
      <w:pPr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Вне перекрестка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при пересечении велосипедной дорожки с автомобильной дорогой водитель велосипеда или скутера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уступить дорогу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средствам, движущимся по этой дороге, т.е. ждать, пока по дороге не проедут все автомобили.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lastRenderedPageBreak/>
        <w:t xml:space="preserve">Велосипед или скутер, также как и любое другое транспортное средство,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снизить скорость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или остановиться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перед переходом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чтобы пропустить пешеходов.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Самые </w:t>
      </w:r>
      <w:r w:rsidR="00D56C1A"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распространенные нарушение</w:t>
      </w: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 ПДД: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навстречу транспортным средствам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 велосипеде по пешеходному переходу. Это нарушение чрезвычайно опасно, т.к. велосипедисты появляются весьма стремительно и неожиданно и в подобных ситуациях дети погибают. Водители автомобилей при этом винов</w:t>
      </w:r>
      <w:r w:rsidR="00265A61">
        <w:rPr>
          <w:rFonts w:asciiTheme="minorHAnsi" w:hAnsiTheme="minorHAnsi"/>
          <w:color w:val="0F243E" w:themeColor="text2" w:themeShade="80"/>
          <w:szCs w:val="22"/>
        </w:rPr>
        <w:t xml:space="preserve">ными </w:t>
      </w:r>
      <w:r w:rsidRPr="00265A61">
        <w:rPr>
          <w:rFonts w:asciiTheme="minorHAnsi" w:hAnsiTheme="minorHAnsi"/>
          <w:color w:val="0F243E" w:themeColor="text2" w:themeShade="80"/>
          <w:szCs w:val="22"/>
        </w:rPr>
        <w:t>не являются (они должны пропускать исключительно пешеходов, к которым велосипедисты не относятся)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столкновение с машиной, поворачивающей направо.</w:t>
      </w:r>
    </w:p>
    <w:p w:rsidR="007830FA" w:rsidRPr="001113FC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FF0000"/>
          <w:szCs w:val="22"/>
          <w:u w:val="single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Наказание за нарушение ПДД.</w:t>
      </w:r>
    </w:p>
    <w:p w:rsidR="004E155B" w:rsidRPr="00265A61" w:rsidRDefault="00C90E21" w:rsidP="004E155B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Водители мопедов, скутеров приравнены к полноценным участникам дорожного движения и ответственность за нарушения Правил дорожного движения применяется к ним в соответствии с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 общих основаниях. Например,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12.7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</w:t>
      </w:r>
      <w:r w:rsidR="00265A61" w:rsidRPr="00265A61">
        <w:rPr>
          <w:rFonts w:asciiTheme="minorHAnsi" w:hAnsiTheme="minorHAnsi"/>
          <w:color w:val="0F243E" w:themeColor="text2" w:themeShade="80"/>
          <w:szCs w:val="22"/>
        </w:rPr>
        <w:t>водителем,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не имеющим права управления ТС) влечет наложение административного штрафа в размере </w:t>
      </w:r>
      <w:r w:rsidR="004E155B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от 5 тысяч до 15 тысяч рублей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4E155B" w:rsidRPr="00265A61" w:rsidRDefault="004E155B" w:rsidP="004E155B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12.8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водителем, находящимся в состоянии опьянения) влечет наложение административного штрафа в размере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30 тысяч рублей с лишением права управления ТС на срок 18</w:t>
      </w:r>
      <w:r w:rsidR="00766BF1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 xml:space="preserve">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-</w:t>
      </w:r>
      <w:r w:rsidR="00766BF1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 xml:space="preserve">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24 месяца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C90E2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 xml:space="preserve">Для велосипедистов 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 xml:space="preserve"> предназначена особенная статья </w:t>
      </w:r>
      <w:r w:rsidR="007830FA" w:rsidRPr="00265A61">
        <w:rPr>
          <w:rFonts w:asciiTheme="minorHAnsi" w:hAnsiTheme="minorHAnsi"/>
          <w:b/>
          <w:color w:val="0F243E" w:themeColor="text2" w:themeShade="80"/>
          <w:szCs w:val="22"/>
        </w:rPr>
        <w:t>12.29 КоАП РФ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>, предусматривающая штрафы за нарушение правил: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2.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>жения лицом, управляющим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велосипедом...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восьмисот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3.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движения лицами, указанными в части 2 настоящей статьи, совершенное в состоянии опьянения,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Однако есть в КоАП и еще одна статья, действие которой также распространяется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 xml:space="preserve"> на велосипедистов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: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статья 12.30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«Нарушение Правил дорожного движения пешеходом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или иным участником дорожного движения</w:t>
      </w:r>
      <w:r w:rsidRPr="00265A61">
        <w:rPr>
          <w:rFonts w:asciiTheme="minorHAnsi" w:hAnsiTheme="minorHAnsi"/>
          <w:color w:val="0F243E" w:themeColor="text2" w:themeShade="80"/>
          <w:szCs w:val="22"/>
        </w:rPr>
        <w:t>, повлекшее создание помех в движении транспортных средств либо причинение легкого или средней тяжести вреда здоровью потерпевшего»: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1.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….., повлекшее создание помех в движении транспортных средств,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одной тысячи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 xml:space="preserve">Часть 2. 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……,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DD57A4" w:rsidRPr="001113FC" w:rsidRDefault="00DD57A4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7830FA" w:rsidRPr="00EF52E8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DD57A4" w:rsidRDefault="00DD57A4" w:rsidP="00DD57A4">
      <w:pPr>
        <w:jc w:val="center"/>
        <w:rPr>
          <w:rFonts w:asciiTheme="minorHAnsi" w:hAnsiTheme="minorHAnsi"/>
          <w:sz w:val="32"/>
          <w:szCs w:val="22"/>
        </w:rPr>
      </w:pPr>
    </w:p>
    <w:p w:rsidR="0056686F" w:rsidRPr="00DD57A4" w:rsidRDefault="00DD57A4" w:rsidP="00DD57A4">
      <w:pPr>
        <w:jc w:val="center"/>
        <w:rPr>
          <w:rFonts w:asciiTheme="minorHAnsi" w:hAnsiTheme="minorHAnsi"/>
          <w:b/>
          <w:color w:val="FF0000"/>
          <w:sz w:val="40"/>
          <w:szCs w:val="22"/>
        </w:rPr>
      </w:pPr>
      <w:r w:rsidRPr="00DD57A4">
        <w:rPr>
          <w:rFonts w:asciiTheme="minorHAnsi" w:hAnsiTheme="minorHAnsi"/>
          <w:b/>
          <w:color w:val="FF0000"/>
          <w:sz w:val="40"/>
          <w:szCs w:val="22"/>
        </w:rPr>
        <w:t>Берегите себя и своих детей!</w:t>
      </w:r>
      <w:bookmarkStart w:id="0" w:name="_GoBack"/>
      <w:bookmarkEnd w:id="0"/>
    </w:p>
    <w:sectPr w:rsidR="0056686F" w:rsidRPr="00DD57A4" w:rsidSect="007830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6EA"/>
    <w:multiLevelType w:val="hybridMultilevel"/>
    <w:tmpl w:val="EFAE8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30FA"/>
    <w:rsid w:val="000057B8"/>
    <w:rsid w:val="00023D6B"/>
    <w:rsid w:val="00024A11"/>
    <w:rsid w:val="00032A4E"/>
    <w:rsid w:val="00034733"/>
    <w:rsid w:val="00040433"/>
    <w:rsid w:val="00043E90"/>
    <w:rsid w:val="00067C3F"/>
    <w:rsid w:val="000846F3"/>
    <w:rsid w:val="0008797D"/>
    <w:rsid w:val="000A1553"/>
    <w:rsid w:val="000A5C92"/>
    <w:rsid w:val="000A7D87"/>
    <w:rsid w:val="000C6086"/>
    <w:rsid w:val="000C67FA"/>
    <w:rsid w:val="000D4284"/>
    <w:rsid w:val="000D68FC"/>
    <w:rsid w:val="001113FC"/>
    <w:rsid w:val="00111645"/>
    <w:rsid w:val="001164AC"/>
    <w:rsid w:val="00120C77"/>
    <w:rsid w:val="00121847"/>
    <w:rsid w:val="00143652"/>
    <w:rsid w:val="00146F60"/>
    <w:rsid w:val="00161982"/>
    <w:rsid w:val="001638CE"/>
    <w:rsid w:val="001766E6"/>
    <w:rsid w:val="00194C18"/>
    <w:rsid w:val="001D4689"/>
    <w:rsid w:val="001E157E"/>
    <w:rsid w:val="001E7C04"/>
    <w:rsid w:val="00200420"/>
    <w:rsid w:val="002169A5"/>
    <w:rsid w:val="002211DF"/>
    <w:rsid w:val="00224B80"/>
    <w:rsid w:val="00227788"/>
    <w:rsid w:val="002411A0"/>
    <w:rsid w:val="002442A1"/>
    <w:rsid w:val="002471A4"/>
    <w:rsid w:val="002552F3"/>
    <w:rsid w:val="00256B82"/>
    <w:rsid w:val="00265229"/>
    <w:rsid w:val="002653DA"/>
    <w:rsid w:val="00265A61"/>
    <w:rsid w:val="00275602"/>
    <w:rsid w:val="00286B62"/>
    <w:rsid w:val="00291475"/>
    <w:rsid w:val="002A2D78"/>
    <w:rsid w:val="002B0BA3"/>
    <w:rsid w:val="002B288D"/>
    <w:rsid w:val="002B3416"/>
    <w:rsid w:val="002E0CF6"/>
    <w:rsid w:val="002E1307"/>
    <w:rsid w:val="002E5D01"/>
    <w:rsid w:val="002E6600"/>
    <w:rsid w:val="002F712F"/>
    <w:rsid w:val="003042C8"/>
    <w:rsid w:val="00312493"/>
    <w:rsid w:val="0031286E"/>
    <w:rsid w:val="003136E5"/>
    <w:rsid w:val="00324BF8"/>
    <w:rsid w:val="0034255C"/>
    <w:rsid w:val="00345960"/>
    <w:rsid w:val="00352504"/>
    <w:rsid w:val="00361075"/>
    <w:rsid w:val="00367917"/>
    <w:rsid w:val="00372698"/>
    <w:rsid w:val="0037429F"/>
    <w:rsid w:val="00376F39"/>
    <w:rsid w:val="0039313D"/>
    <w:rsid w:val="0041242C"/>
    <w:rsid w:val="00425E9C"/>
    <w:rsid w:val="0042682B"/>
    <w:rsid w:val="004275EE"/>
    <w:rsid w:val="00442645"/>
    <w:rsid w:val="0045238D"/>
    <w:rsid w:val="00454A0F"/>
    <w:rsid w:val="0045630F"/>
    <w:rsid w:val="00461D5E"/>
    <w:rsid w:val="00471C33"/>
    <w:rsid w:val="00472BD4"/>
    <w:rsid w:val="00475A4C"/>
    <w:rsid w:val="00476C6A"/>
    <w:rsid w:val="0048351B"/>
    <w:rsid w:val="00494676"/>
    <w:rsid w:val="004B0759"/>
    <w:rsid w:val="004B15FE"/>
    <w:rsid w:val="004B1C14"/>
    <w:rsid w:val="004C3843"/>
    <w:rsid w:val="004C45CE"/>
    <w:rsid w:val="004C4794"/>
    <w:rsid w:val="004C4818"/>
    <w:rsid w:val="004C4A10"/>
    <w:rsid w:val="004D391C"/>
    <w:rsid w:val="004D43D2"/>
    <w:rsid w:val="004E155B"/>
    <w:rsid w:val="004E320D"/>
    <w:rsid w:val="004E4288"/>
    <w:rsid w:val="004E60B6"/>
    <w:rsid w:val="004F41ED"/>
    <w:rsid w:val="005135E6"/>
    <w:rsid w:val="005268ED"/>
    <w:rsid w:val="00535720"/>
    <w:rsid w:val="00554D6C"/>
    <w:rsid w:val="0056686F"/>
    <w:rsid w:val="00566BD3"/>
    <w:rsid w:val="005847BF"/>
    <w:rsid w:val="00596866"/>
    <w:rsid w:val="005A2209"/>
    <w:rsid w:val="005B0E07"/>
    <w:rsid w:val="005B4974"/>
    <w:rsid w:val="005B61BA"/>
    <w:rsid w:val="005C231E"/>
    <w:rsid w:val="005D71DB"/>
    <w:rsid w:val="005F1EDA"/>
    <w:rsid w:val="005F41BB"/>
    <w:rsid w:val="00601110"/>
    <w:rsid w:val="00605510"/>
    <w:rsid w:val="00640868"/>
    <w:rsid w:val="00647F61"/>
    <w:rsid w:val="00652C69"/>
    <w:rsid w:val="006600FC"/>
    <w:rsid w:val="0068239D"/>
    <w:rsid w:val="00685B61"/>
    <w:rsid w:val="00687B51"/>
    <w:rsid w:val="00687C17"/>
    <w:rsid w:val="00691A8E"/>
    <w:rsid w:val="006A59F9"/>
    <w:rsid w:val="006A5D96"/>
    <w:rsid w:val="006B438C"/>
    <w:rsid w:val="006C75A4"/>
    <w:rsid w:val="006D3860"/>
    <w:rsid w:val="006E16C9"/>
    <w:rsid w:val="006E59E7"/>
    <w:rsid w:val="006F4E92"/>
    <w:rsid w:val="007126FD"/>
    <w:rsid w:val="0071325C"/>
    <w:rsid w:val="00720169"/>
    <w:rsid w:val="007426B5"/>
    <w:rsid w:val="0075281E"/>
    <w:rsid w:val="007537D1"/>
    <w:rsid w:val="007566D3"/>
    <w:rsid w:val="0076368A"/>
    <w:rsid w:val="00766BF1"/>
    <w:rsid w:val="0076700B"/>
    <w:rsid w:val="007830FA"/>
    <w:rsid w:val="00790A98"/>
    <w:rsid w:val="00795DD6"/>
    <w:rsid w:val="007B2017"/>
    <w:rsid w:val="007B6073"/>
    <w:rsid w:val="007B6E13"/>
    <w:rsid w:val="007C0471"/>
    <w:rsid w:val="007D1440"/>
    <w:rsid w:val="007D1AC1"/>
    <w:rsid w:val="007D4117"/>
    <w:rsid w:val="007E7363"/>
    <w:rsid w:val="007F09A0"/>
    <w:rsid w:val="007F4AB0"/>
    <w:rsid w:val="007F508C"/>
    <w:rsid w:val="00802447"/>
    <w:rsid w:val="00802E81"/>
    <w:rsid w:val="00823A0D"/>
    <w:rsid w:val="0083638F"/>
    <w:rsid w:val="00847BBE"/>
    <w:rsid w:val="00851FF0"/>
    <w:rsid w:val="008550C5"/>
    <w:rsid w:val="0086235A"/>
    <w:rsid w:val="0086356F"/>
    <w:rsid w:val="00864008"/>
    <w:rsid w:val="00867809"/>
    <w:rsid w:val="0087263C"/>
    <w:rsid w:val="0087360B"/>
    <w:rsid w:val="008746F3"/>
    <w:rsid w:val="008762D8"/>
    <w:rsid w:val="00877103"/>
    <w:rsid w:val="00897DD6"/>
    <w:rsid w:val="008A189D"/>
    <w:rsid w:val="008A50AD"/>
    <w:rsid w:val="008A7E86"/>
    <w:rsid w:val="008B3DD2"/>
    <w:rsid w:val="008B6EB1"/>
    <w:rsid w:val="008C62E5"/>
    <w:rsid w:val="008D06A2"/>
    <w:rsid w:val="008D6F66"/>
    <w:rsid w:val="008E00B8"/>
    <w:rsid w:val="008F4180"/>
    <w:rsid w:val="008F5324"/>
    <w:rsid w:val="009071CC"/>
    <w:rsid w:val="00914342"/>
    <w:rsid w:val="00925D52"/>
    <w:rsid w:val="00926B52"/>
    <w:rsid w:val="009322C3"/>
    <w:rsid w:val="00943B63"/>
    <w:rsid w:val="00944DF0"/>
    <w:rsid w:val="00976D4E"/>
    <w:rsid w:val="009824B2"/>
    <w:rsid w:val="00984C69"/>
    <w:rsid w:val="009946AB"/>
    <w:rsid w:val="009A1DFE"/>
    <w:rsid w:val="009A62E3"/>
    <w:rsid w:val="009B1DEA"/>
    <w:rsid w:val="009B7AD7"/>
    <w:rsid w:val="009C4D46"/>
    <w:rsid w:val="009D075C"/>
    <w:rsid w:val="009D1937"/>
    <w:rsid w:val="009D3313"/>
    <w:rsid w:val="009D3A48"/>
    <w:rsid w:val="009D510F"/>
    <w:rsid w:val="009E6816"/>
    <w:rsid w:val="009E6DF4"/>
    <w:rsid w:val="009E7649"/>
    <w:rsid w:val="009F7AFC"/>
    <w:rsid w:val="00A02E37"/>
    <w:rsid w:val="00A07BE0"/>
    <w:rsid w:val="00A211F3"/>
    <w:rsid w:val="00A2458E"/>
    <w:rsid w:val="00A25949"/>
    <w:rsid w:val="00A311A6"/>
    <w:rsid w:val="00A329FA"/>
    <w:rsid w:val="00A40BE9"/>
    <w:rsid w:val="00A4105E"/>
    <w:rsid w:val="00A432EC"/>
    <w:rsid w:val="00A517FA"/>
    <w:rsid w:val="00A53E1D"/>
    <w:rsid w:val="00A54B6F"/>
    <w:rsid w:val="00A57684"/>
    <w:rsid w:val="00A73E92"/>
    <w:rsid w:val="00A90A71"/>
    <w:rsid w:val="00A911D8"/>
    <w:rsid w:val="00AA144B"/>
    <w:rsid w:val="00AA6758"/>
    <w:rsid w:val="00AA7C01"/>
    <w:rsid w:val="00AB22A2"/>
    <w:rsid w:val="00AD3152"/>
    <w:rsid w:val="00AD6A40"/>
    <w:rsid w:val="00AE6176"/>
    <w:rsid w:val="00B001B1"/>
    <w:rsid w:val="00B07A23"/>
    <w:rsid w:val="00B14B34"/>
    <w:rsid w:val="00B1769C"/>
    <w:rsid w:val="00B17A3C"/>
    <w:rsid w:val="00B214CE"/>
    <w:rsid w:val="00B21610"/>
    <w:rsid w:val="00B53372"/>
    <w:rsid w:val="00B53D80"/>
    <w:rsid w:val="00B55B19"/>
    <w:rsid w:val="00B56BE2"/>
    <w:rsid w:val="00B635EB"/>
    <w:rsid w:val="00B639E6"/>
    <w:rsid w:val="00B678F9"/>
    <w:rsid w:val="00B72C30"/>
    <w:rsid w:val="00B8781A"/>
    <w:rsid w:val="00B87892"/>
    <w:rsid w:val="00BA2491"/>
    <w:rsid w:val="00BA5223"/>
    <w:rsid w:val="00BB18BE"/>
    <w:rsid w:val="00BB7B33"/>
    <w:rsid w:val="00BD4670"/>
    <w:rsid w:val="00BD646C"/>
    <w:rsid w:val="00BD7D57"/>
    <w:rsid w:val="00BF09FE"/>
    <w:rsid w:val="00BF6573"/>
    <w:rsid w:val="00C00B5E"/>
    <w:rsid w:val="00C023D2"/>
    <w:rsid w:val="00C11824"/>
    <w:rsid w:val="00C12FB8"/>
    <w:rsid w:val="00C16332"/>
    <w:rsid w:val="00C16C4F"/>
    <w:rsid w:val="00C266DC"/>
    <w:rsid w:val="00C41A6D"/>
    <w:rsid w:val="00C42B2D"/>
    <w:rsid w:val="00C45449"/>
    <w:rsid w:val="00C45E18"/>
    <w:rsid w:val="00C64BA4"/>
    <w:rsid w:val="00C72149"/>
    <w:rsid w:val="00C72344"/>
    <w:rsid w:val="00C74E18"/>
    <w:rsid w:val="00C7789D"/>
    <w:rsid w:val="00C822C3"/>
    <w:rsid w:val="00C90E21"/>
    <w:rsid w:val="00C95A50"/>
    <w:rsid w:val="00CA62D5"/>
    <w:rsid w:val="00CA6E7C"/>
    <w:rsid w:val="00CC2DBD"/>
    <w:rsid w:val="00CD01D3"/>
    <w:rsid w:val="00CE36BF"/>
    <w:rsid w:val="00D04E0C"/>
    <w:rsid w:val="00D068CB"/>
    <w:rsid w:val="00D26365"/>
    <w:rsid w:val="00D360FE"/>
    <w:rsid w:val="00D370B6"/>
    <w:rsid w:val="00D407EA"/>
    <w:rsid w:val="00D408A6"/>
    <w:rsid w:val="00D43891"/>
    <w:rsid w:val="00D443C3"/>
    <w:rsid w:val="00D56C1A"/>
    <w:rsid w:val="00D57298"/>
    <w:rsid w:val="00D62133"/>
    <w:rsid w:val="00D64F58"/>
    <w:rsid w:val="00D659E2"/>
    <w:rsid w:val="00D71250"/>
    <w:rsid w:val="00D71D70"/>
    <w:rsid w:val="00D83285"/>
    <w:rsid w:val="00D85487"/>
    <w:rsid w:val="00D860F7"/>
    <w:rsid w:val="00DA1721"/>
    <w:rsid w:val="00DB3B52"/>
    <w:rsid w:val="00DC57E6"/>
    <w:rsid w:val="00DD57A4"/>
    <w:rsid w:val="00DE1BA1"/>
    <w:rsid w:val="00DE5220"/>
    <w:rsid w:val="00DF13CC"/>
    <w:rsid w:val="00DF4411"/>
    <w:rsid w:val="00DF6A0F"/>
    <w:rsid w:val="00E13CD2"/>
    <w:rsid w:val="00E26BE7"/>
    <w:rsid w:val="00E36A1B"/>
    <w:rsid w:val="00E40A14"/>
    <w:rsid w:val="00E44FA3"/>
    <w:rsid w:val="00E53C87"/>
    <w:rsid w:val="00E55D2C"/>
    <w:rsid w:val="00E55F90"/>
    <w:rsid w:val="00E572C6"/>
    <w:rsid w:val="00E716AE"/>
    <w:rsid w:val="00E934E7"/>
    <w:rsid w:val="00E9605E"/>
    <w:rsid w:val="00EC59EC"/>
    <w:rsid w:val="00EE247E"/>
    <w:rsid w:val="00EF016B"/>
    <w:rsid w:val="00EF0A24"/>
    <w:rsid w:val="00EF520B"/>
    <w:rsid w:val="00EF52E8"/>
    <w:rsid w:val="00F02370"/>
    <w:rsid w:val="00F3185A"/>
    <w:rsid w:val="00F56CB7"/>
    <w:rsid w:val="00F708E7"/>
    <w:rsid w:val="00F71BD6"/>
    <w:rsid w:val="00F82090"/>
    <w:rsid w:val="00FA48A6"/>
    <w:rsid w:val="00FB3895"/>
    <w:rsid w:val="00FB6E7C"/>
    <w:rsid w:val="00FC164E"/>
    <w:rsid w:val="00FC330B"/>
    <w:rsid w:val="00FC6FEB"/>
    <w:rsid w:val="00FE0AB7"/>
    <w:rsid w:val="00FE5216"/>
    <w:rsid w:val="00FF5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F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30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30FA"/>
    <w:pPr>
      <w:spacing w:before="100" w:beforeAutospacing="1" w:after="100" w:afterAutospacing="1"/>
    </w:pPr>
  </w:style>
  <w:style w:type="character" w:customStyle="1" w:styleId="blk">
    <w:name w:val="blk"/>
    <w:basedOn w:val="a0"/>
    <w:rsid w:val="007830FA"/>
  </w:style>
  <w:style w:type="character" w:customStyle="1" w:styleId="article">
    <w:name w:val="article"/>
    <w:basedOn w:val="a0"/>
    <w:rsid w:val="007830FA"/>
  </w:style>
  <w:style w:type="character" w:styleId="a4">
    <w:name w:val="Strong"/>
    <w:uiPriority w:val="22"/>
    <w:qFormat/>
    <w:rsid w:val="007830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B18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pbdd_ssv</dc:creator>
  <cp:lastModifiedBy>imc-3</cp:lastModifiedBy>
  <cp:revision>2</cp:revision>
  <cp:lastPrinted>2018-05-17T12:59:00Z</cp:lastPrinted>
  <dcterms:created xsi:type="dcterms:W3CDTF">2019-04-22T10:38:00Z</dcterms:created>
  <dcterms:modified xsi:type="dcterms:W3CDTF">2019-04-22T10:38:00Z</dcterms:modified>
</cp:coreProperties>
</file>